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78" w:rsidRPr="00673EC0" w:rsidRDefault="004B2D78">
      <w:pPr>
        <w:jc w:val="both"/>
        <w:rPr>
          <w:b/>
        </w:rPr>
      </w:pPr>
      <w:r w:rsidRPr="0065543B">
        <w:rPr>
          <w:b/>
          <w:sz w:val="28"/>
          <w:szCs w:val="28"/>
        </w:rPr>
        <w:t>PRIJAVNICA</w:t>
      </w:r>
      <w:bookmarkStart w:id="0" w:name="_GoBack"/>
      <w:bookmarkEnd w:id="0"/>
    </w:p>
    <w:p w:rsidR="00E86CC8" w:rsidRDefault="004B2D78">
      <w:pPr>
        <w:jc w:val="both"/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„</w:t>
      </w:r>
      <w:r w:rsidRPr="004B2D7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Paritetni fondovi u europskoj praksi, kako dobra iskustva pretočiti u našu stvarnost?“</w:t>
      </w:r>
    </w:p>
    <w:p w:rsidR="004B2D78" w:rsidRPr="004B2D78" w:rsidRDefault="00481C53" w:rsidP="00481C53">
      <w:pPr>
        <w:tabs>
          <w:tab w:val="left" w:pos="1800"/>
          <w:tab w:val="center" w:pos="4535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ab/>
      </w:r>
      <w:r w:rsidR="004B2D78" w:rsidRPr="004B2D78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</w:p>
    <w:p w:rsidR="004B2D78" w:rsidRPr="004B2D78" w:rsidRDefault="004B2D78" w:rsidP="004B2D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23. studenog 2015. s početkom u 9,30</w:t>
      </w:r>
      <w:r w:rsidRPr="004B2D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h</w:t>
      </w:r>
    </w:p>
    <w:p w:rsidR="004B2D78" w:rsidRPr="004B2D78" w:rsidRDefault="004B2D78" w:rsidP="004B2D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HUP, Radnička c.52 (Green Gold) 10.000 Zagreb</w:t>
      </w:r>
    </w:p>
    <w:p w:rsidR="004B2D78" w:rsidRPr="004B2D78" w:rsidRDefault="004B2D78" w:rsidP="004B2D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4B2D78" w:rsidRPr="004B2D78" w:rsidRDefault="004B2D78" w:rsidP="004B2D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B2D78" w:rsidRPr="004B2D78" w:rsidRDefault="004B2D78" w:rsidP="004B2D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  <w:r w:rsidRPr="004B2D7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PRIJAVNICA</w:t>
      </w:r>
    </w:p>
    <w:p w:rsidR="004B2D78" w:rsidRPr="004B2D78" w:rsidRDefault="004B2D78" w:rsidP="004B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4B2D78" w:rsidRPr="004B2D78" w:rsidTr="00D63D4B">
        <w:tc>
          <w:tcPr>
            <w:tcW w:w="280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Ime i prezime:</w:t>
            </w:r>
          </w:p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7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B2D78" w:rsidRPr="004B2D78" w:rsidTr="00D63D4B">
        <w:tc>
          <w:tcPr>
            <w:tcW w:w="280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OIB</w:t>
            </w:r>
            <w:proofErr w:type="spellEnd"/>
            <w:r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:</w:t>
            </w:r>
          </w:p>
          <w:p w:rsidR="004B2D78" w:rsidRPr="004B2D78" w:rsidRDefault="00BF55A3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 za potrebe evidencije za Europski Socijalni F</w:t>
            </w:r>
            <w:r w:rsidR="004B2D78" w:rsidRPr="004B2D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ond)</w:t>
            </w:r>
          </w:p>
        </w:tc>
        <w:tc>
          <w:tcPr>
            <w:tcW w:w="647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B2D78" w:rsidRPr="004B2D78" w:rsidTr="00D63D4B">
        <w:tc>
          <w:tcPr>
            <w:tcW w:w="280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Tvrtka:</w:t>
            </w:r>
          </w:p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7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B2D78" w:rsidRPr="004B2D78" w:rsidTr="00D63D4B">
        <w:tc>
          <w:tcPr>
            <w:tcW w:w="280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Adresa:</w:t>
            </w:r>
          </w:p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7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B2D78" w:rsidRPr="004B2D78" w:rsidTr="00D63D4B">
        <w:tc>
          <w:tcPr>
            <w:tcW w:w="280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E-mail: </w:t>
            </w:r>
          </w:p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7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B2D78" w:rsidRPr="004B2D78" w:rsidTr="00D63D4B">
        <w:tc>
          <w:tcPr>
            <w:tcW w:w="2808" w:type="dxa"/>
          </w:tcPr>
          <w:p w:rsidR="004B2D78" w:rsidRPr="004B2D78" w:rsidRDefault="00B62BA1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="00673E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</w:t>
            </w:r>
            <w:r w:rsidR="004B2D78"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obitel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</w:t>
            </w:r>
            <w:r w:rsidR="004B2D78"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47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B2D78" w:rsidRPr="004B2D78" w:rsidTr="00D63D4B">
        <w:tc>
          <w:tcPr>
            <w:tcW w:w="280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B2D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6478" w:type="dxa"/>
          </w:tcPr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B2D78" w:rsidRPr="004B2D78" w:rsidRDefault="004B2D78" w:rsidP="004B2D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4B2D78" w:rsidRPr="004B2D78" w:rsidRDefault="004B2D78" w:rsidP="004B2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4B2D78" w:rsidRPr="004B2D78" w:rsidRDefault="004B2D78" w:rsidP="004B2D7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B2D78">
        <w:rPr>
          <w:rFonts w:ascii="Arial" w:eastAsia="Times New Roman" w:hAnsi="Arial" w:cs="Arial"/>
          <w:b/>
          <w:bCs/>
          <w:lang w:eastAsia="hr-HR"/>
        </w:rPr>
        <w:t xml:space="preserve">Napomena: Sudjelovanje na </w:t>
      </w:r>
      <w:r>
        <w:rPr>
          <w:rFonts w:ascii="Arial" w:eastAsia="Times New Roman" w:hAnsi="Arial" w:cs="Arial"/>
          <w:b/>
          <w:bCs/>
          <w:lang w:eastAsia="hr-HR"/>
        </w:rPr>
        <w:t xml:space="preserve"> konferenciji </w:t>
      </w:r>
      <w:r w:rsidRPr="004B2D78">
        <w:rPr>
          <w:rFonts w:ascii="Arial" w:eastAsia="Times New Roman" w:hAnsi="Arial" w:cs="Arial"/>
          <w:b/>
          <w:bCs/>
          <w:lang w:eastAsia="hr-HR"/>
        </w:rPr>
        <w:t>je besplatno,  broj sudionika je ograničen.</w:t>
      </w:r>
    </w:p>
    <w:p w:rsidR="004B2D78" w:rsidRPr="004B2D78" w:rsidRDefault="004B2D78" w:rsidP="004B2D7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hr-HR"/>
        </w:rPr>
      </w:pPr>
    </w:p>
    <w:p w:rsidR="00E86CC8" w:rsidRPr="00E86CC8" w:rsidRDefault="00E86CC8" w:rsidP="004B2D78">
      <w:pPr>
        <w:spacing w:after="0" w:line="240" w:lineRule="auto"/>
        <w:jc w:val="both"/>
      </w:pPr>
    </w:p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/>
    <w:p w:rsidR="00E86CC8" w:rsidRPr="00E86CC8" w:rsidRDefault="00E86CC8" w:rsidP="00E86CC8">
      <w:pPr>
        <w:tabs>
          <w:tab w:val="left" w:pos="7088"/>
        </w:tabs>
      </w:pPr>
      <w:r>
        <w:tab/>
      </w:r>
    </w:p>
    <w:p w:rsidR="00E86CC8" w:rsidRPr="00E86CC8" w:rsidRDefault="00E86CC8" w:rsidP="00E86CC8"/>
    <w:sectPr w:rsidR="00E86CC8" w:rsidRPr="00E86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62" w:rsidRDefault="00547762">
      <w:pPr>
        <w:spacing w:after="0" w:line="240" w:lineRule="auto"/>
      </w:pPr>
      <w:r>
        <w:separator/>
      </w:r>
    </w:p>
  </w:endnote>
  <w:endnote w:type="continuationSeparator" w:id="0">
    <w:p w:rsidR="00547762" w:rsidRDefault="005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82" w:rsidRDefault="00942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708"/>
      <w:gridCol w:w="709"/>
      <w:gridCol w:w="1134"/>
      <w:gridCol w:w="1134"/>
      <w:gridCol w:w="714"/>
      <w:gridCol w:w="845"/>
      <w:gridCol w:w="1418"/>
      <w:gridCol w:w="1936"/>
    </w:tblGrid>
    <w:tr w:rsidR="00700D0B">
      <w:trPr>
        <w:trHeight w:val="636"/>
        <w:jc w:val="center"/>
      </w:trPr>
      <w:tc>
        <w:tcPr>
          <w:tcW w:w="1129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993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8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9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ind w:left="-108" w:right="-103"/>
            <w:jc w:val="center"/>
            <w:rPr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pStyle w:val="Footer"/>
            <w:tabs>
              <w:tab w:val="clear" w:pos="4536"/>
              <w:tab w:val="clear" w:pos="9072"/>
              <w:tab w:val="left" w:pos="469"/>
            </w:tabs>
            <w:ind w:left="-108" w:right="-108"/>
            <w:jc w:val="center"/>
            <w:rPr>
              <w:noProof/>
              <w:lang w:eastAsia="hr-HR"/>
            </w:rPr>
          </w:pPr>
        </w:p>
        <w:p w:rsidR="00700D0B" w:rsidRDefault="00700D0B">
          <w:pPr>
            <w:tabs>
              <w:tab w:val="left" w:pos="482"/>
            </w:tabs>
            <w:ind w:left="-113" w:right="-34"/>
            <w:jc w:val="center"/>
            <w:rPr>
              <w:lang w:eastAsia="hr-HR"/>
            </w:rPr>
          </w:pPr>
        </w:p>
      </w:tc>
      <w:tc>
        <w:tcPr>
          <w:tcW w:w="714" w:type="dxa"/>
          <w:vAlign w:val="center"/>
        </w:tcPr>
        <w:p w:rsidR="00700D0B" w:rsidRDefault="00700D0B">
          <w:pPr>
            <w:pStyle w:val="Footer"/>
            <w:ind w:left="-108" w:right="-108"/>
            <w:rPr>
              <w:noProof/>
              <w:lang w:eastAsia="hr-HR"/>
            </w:rPr>
          </w:pPr>
        </w:p>
      </w:tc>
      <w:tc>
        <w:tcPr>
          <w:tcW w:w="845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</w:pPr>
        </w:p>
      </w:tc>
      <w:tc>
        <w:tcPr>
          <w:tcW w:w="1418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1936" w:type="dxa"/>
          <w:vAlign w:val="center"/>
        </w:tcPr>
        <w:p w:rsidR="00700D0B" w:rsidRDefault="00700D0B">
          <w:pPr>
            <w:pStyle w:val="Footer"/>
            <w:ind w:left="-103"/>
            <w:jc w:val="center"/>
          </w:pPr>
        </w:p>
      </w:tc>
    </w:tr>
  </w:tbl>
  <w:p w:rsidR="00700D0B" w:rsidRDefault="00E86CC8">
    <w:pPr>
      <w:pStyle w:val="Footer"/>
    </w:pP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1D73C963" wp14:editId="7E01909C">
          <wp:simplePos x="0" y="0"/>
          <wp:positionH relativeFrom="column">
            <wp:posOffset>4177503</wp:posOffset>
          </wp:positionH>
          <wp:positionV relativeFrom="paragraph">
            <wp:posOffset>-452120</wp:posOffset>
          </wp:positionV>
          <wp:extent cx="865724" cy="392148"/>
          <wp:effectExtent l="0" t="0" r="0" b="8255"/>
          <wp:wrapNone/>
          <wp:docPr id="22" name="Picture 4" descr="http://www.polskochorwackiepartnerstwo.b4ngo.pl/img/logo-b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olskochorwackiepartnerstwo.b4ngo.pl/img/logo-b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8070"/>
                  <a:stretch>
                    <a:fillRect/>
                  </a:stretch>
                </pic:blipFill>
                <pic:spPr bwMode="auto">
                  <a:xfrm>
                    <a:off x="0" y="0"/>
                    <a:ext cx="865724" cy="392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32C6F2DB" wp14:editId="155F8631">
          <wp:simplePos x="0" y="0"/>
          <wp:positionH relativeFrom="column">
            <wp:posOffset>2661477</wp:posOffset>
          </wp:positionH>
          <wp:positionV relativeFrom="paragraph">
            <wp:posOffset>-633036</wp:posOffset>
          </wp:positionV>
          <wp:extent cx="697230" cy="689610"/>
          <wp:effectExtent l="0" t="0" r="7620" b="0"/>
          <wp:wrapNone/>
          <wp:docPr id="1" name="Picture 0" descr="sg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2626" cy="694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22A35" w:themeColor="text2" w:themeShade="80"/>
        <w:lang w:eastAsia="hr-HR"/>
      </w:rPr>
      <w:drawing>
        <wp:anchor distT="0" distB="0" distL="114300" distR="114300" simplePos="0" relativeHeight="251661312" behindDoc="0" locked="0" layoutInCell="1" allowOverlap="1" wp14:anchorId="0CABB5FC" wp14:editId="32713028">
          <wp:simplePos x="0" y="0"/>
          <wp:positionH relativeFrom="column">
            <wp:posOffset>299438</wp:posOffset>
          </wp:positionH>
          <wp:positionV relativeFrom="paragraph">
            <wp:posOffset>-542367</wp:posOffset>
          </wp:positionV>
          <wp:extent cx="1819780" cy="437122"/>
          <wp:effectExtent l="0" t="0" r="0" b="1270"/>
          <wp:wrapNone/>
          <wp:docPr id="11" name="Picture 0" descr="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26082" cy="438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82" w:rsidRDefault="00942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62" w:rsidRDefault="00547762">
      <w:pPr>
        <w:spacing w:after="0" w:line="240" w:lineRule="auto"/>
      </w:pPr>
      <w:r>
        <w:separator/>
      </w:r>
    </w:p>
  </w:footnote>
  <w:footnote w:type="continuationSeparator" w:id="0">
    <w:p w:rsidR="00547762" w:rsidRDefault="0054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82" w:rsidRDefault="00942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2268"/>
      <w:gridCol w:w="3118"/>
      <w:gridCol w:w="1701"/>
      <w:gridCol w:w="1985"/>
    </w:tblGrid>
    <w:tr w:rsidR="00700D0B" w:rsidTr="00E86CC8">
      <w:trPr>
        <w:trHeight w:val="1560"/>
      </w:trPr>
      <w:tc>
        <w:tcPr>
          <w:tcW w:w="1844" w:type="dxa"/>
        </w:tcPr>
        <w:p w:rsidR="00700D0B" w:rsidRDefault="00E86CC8">
          <w:pPr>
            <w:pStyle w:val="Header"/>
            <w:ind w:left="-108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77632F4B" wp14:editId="331A4FDA">
                <wp:simplePos x="0" y="0"/>
                <wp:positionH relativeFrom="column">
                  <wp:posOffset>750380</wp:posOffset>
                </wp:positionH>
                <wp:positionV relativeFrom="paragraph">
                  <wp:posOffset>-1905</wp:posOffset>
                </wp:positionV>
                <wp:extent cx="1123950" cy="851535"/>
                <wp:effectExtent l="0" t="0" r="0" b="5715"/>
                <wp:wrapNone/>
                <wp:docPr id="91" name="Pictur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Europska_unija_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700D0B" w:rsidRDefault="00700D0B">
          <w:pPr>
            <w:pStyle w:val="Header"/>
            <w:ind w:left="-108" w:right="-108"/>
            <w:jc w:val="center"/>
          </w:pPr>
        </w:p>
      </w:tc>
      <w:tc>
        <w:tcPr>
          <w:tcW w:w="3118" w:type="dxa"/>
        </w:tcPr>
        <w:p w:rsidR="00700D0B" w:rsidRDefault="001E5EF3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1654768" cy="855096"/>
                <wp:effectExtent l="0" t="0" r="3175" b="254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if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078" cy="920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700D0B" w:rsidRDefault="001E5EF3">
          <w:pPr>
            <w:pStyle w:val="Header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276670</wp:posOffset>
                </wp:positionH>
                <wp:positionV relativeFrom="paragraph">
                  <wp:posOffset>-1905</wp:posOffset>
                </wp:positionV>
                <wp:extent cx="817173" cy="820821"/>
                <wp:effectExtent l="0" t="0" r="2540" b="0"/>
                <wp:wrapNone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dex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173" cy="820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:rsidR="00700D0B" w:rsidRDefault="00700D0B">
          <w:pPr>
            <w:pStyle w:val="Header"/>
          </w:pPr>
        </w:p>
      </w:tc>
    </w:tr>
    <w:tr w:rsidR="00700D0B">
      <w:trPr>
        <w:trHeight w:val="267"/>
      </w:trPr>
      <w:tc>
        <w:tcPr>
          <w:tcW w:w="10916" w:type="dxa"/>
          <w:gridSpan w:val="5"/>
        </w:tcPr>
        <w:p w:rsidR="00700D0B" w:rsidRPr="00E86CC8" w:rsidRDefault="001E5EF3">
          <w:pPr>
            <w:jc w:val="center"/>
            <w:rPr>
              <w:rFonts w:ascii="Arial" w:eastAsia="Times New Roman" w:hAnsi="Arial" w:cs="Arial"/>
              <w:sz w:val="15"/>
              <w:szCs w:val="15"/>
              <w:lang w:eastAsia="hr-HR"/>
            </w:rPr>
          </w:pPr>
          <w:r w:rsidRPr="00E86CC8">
            <w:rPr>
              <w:rFonts w:ascii="Arial" w:eastAsia="Times New Roman" w:hAnsi="Arial" w:cs="Arial"/>
              <w:sz w:val="15"/>
              <w:szCs w:val="15"/>
              <w:lang w:eastAsia="hr-HR"/>
            </w:rPr>
            <w:t>Projekt je sufinancirala Europska unija iz Europskog socijalnog fonda</w:t>
          </w:r>
        </w:p>
      </w:tc>
    </w:tr>
  </w:tbl>
  <w:p w:rsidR="00700D0B" w:rsidRDefault="00700D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82" w:rsidRDefault="00942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AEB"/>
    <w:multiLevelType w:val="hybridMultilevel"/>
    <w:tmpl w:val="7E9CA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0FD"/>
    <w:multiLevelType w:val="hybridMultilevel"/>
    <w:tmpl w:val="8A6AA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C0509"/>
    <w:multiLevelType w:val="hybridMultilevel"/>
    <w:tmpl w:val="002CF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0B"/>
    <w:rsid w:val="00147DA5"/>
    <w:rsid w:val="00171904"/>
    <w:rsid w:val="001E5EF3"/>
    <w:rsid w:val="002F73D9"/>
    <w:rsid w:val="003A6A87"/>
    <w:rsid w:val="003D0D84"/>
    <w:rsid w:val="00481C53"/>
    <w:rsid w:val="004B2D78"/>
    <w:rsid w:val="00547762"/>
    <w:rsid w:val="00633DA6"/>
    <w:rsid w:val="0065543B"/>
    <w:rsid w:val="00673EC0"/>
    <w:rsid w:val="00700D0B"/>
    <w:rsid w:val="00942782"/>
    <w:rsid w:val="00B62BA1"/>
    <w:rsid w:val="00BF55A3"/>
    <w:rsid w:val="00C173E6"/>
    <w:rsid w:val="00E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 Split</dc:creator>
  <cp:lastModifiedBy>Tatjana Gračić</cp:lastModifiedBy>
  <cp:revision>4</cp:revision>
  <cp:lastPrinted>2015-09-14T12:41:00Z</cp:lastPrinted>
  <dcterms:created xsi:type="dcterms:W3CDTF">2015-11-10T14:20:00Z</dcterms:created>
  <dcterms:modified xsi:type="dcterms:W3CDTF">2015-11-11T12:50:00Z</dcterms:modified>
</cp:coreProperties>
</file>